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8AB" w:rsidRPr="009B48AB" w:rsidRDefault="009B48AB" w:rsidP="009B48AB">
      <w:pPr>
        <w:pStyle w:val="a3"/>
        <w:shd w:val="clear" w:color="auto" w:fill="FFFFFF"/>
        <w:spacing w:before="0" w:beforeAutospacing="0" w:after="0" w:afterAutospacing="0"/>
        <w:ind w:firstLine="329"/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Теперь можно</w:t>
      </w:r>
      <w:r w:rsidRPr="009B48AB">
        <w:rPr>
          <w:rStyle w:val="a4"/>
          <w:color w:val="000000"/>
          <w:sz w:val="28"/>
          <w:szCs w:val="28"/>
        </w:rPr>
        <w:t xml:space="preserve"> использовать материнский капитал для строительства жилого дома на садовом участке</w:t>
      </w:r>
    </w:p>
    <w:p w:rsidR="009B48AB" w:rsidRDefault="009B48AB" w:rsidP="009B48AB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</w:p>
    <w:p w:rsidR="009B48AB" w:rsidRPr="009B48AB" w:rsidRDefault="009B48AB" w:rsidP="009B48AB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r w:rsidRPr="009B48AB">
        <w:rPr>
          <w:color w:val="000000"/>
          <w:sz w:val="28"/>
          <w:szCs w:val="28"/>
        </w:rPr>
        <w:t>Федеральным законом от 01.03.2020 № 35-ФЗ внесены изменения в отдельные законодательные акты Российской Федерации по вопросам, связанным с распоряжением средствами материнского (семейного) капитала.</w:t>
      </w:r>
    </w:p>
    <w:p w:rsidR="009B48AB" w:rsidRPr="009B48AB" w:rsidRDefault="009B48AB" w:rsidP="009B48AB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r w:rsidRPr="009B48AB">
        <w:rPr>
          <w:color w:val="000000"/>
          <w:sz w:val="28"/>
          <w:szCs w:val="28"/>
        </w:rPr>
        <w:t xml:space="preserve">В соответствии с внесенными изменениями </w:t>
      </w:r>
      <w:r>
        <w:rPr>
          <w:color w:val="000000"/>
          <w:sz w:val="28"/>
          <w:szCs w:val="28"/>
        </w:rPr>
        <w:t>возможно</w:t>
      </w:r>
      <w:r w:rsidRPr="009B48AB">
        <w:rPr>
          <w:color w:val="000000"/>
          <w:sz w:val="28"/>
          <w:szCs w:val="28"/>
        </w:rPr>
        <w:t xml:space="preserve"> строительство жилого дома на садовом участке с использованием целевого сертификата материнского капитала.</w:t>
      </w:r>
    </w:p>
    <w:p w:rsidR="009B48AB" w:rsidRPr="009B48AB" w:rsidRDefault="009B48AB" w:rsidP="009B48AB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r w:rsidRPr="009B48AB">
        <w:rPr>
          <w:color w:val="000000"/>
          <w:sz w:val="28"/>
          <w:szCs w:val="28"/>
        </w:rPr>
        <w:t xml:space="preserve">В связи с этим Федеральным законом предусмотрена возможность </w:t>
      </w:r>
      <w:proofErr w:type="gramStart"/>
      <w:r w:rsidRPr="009B48AB">
        <w:rPr>
          <w:color w:val="000000"/>
          <w:sz w:val="28"/>
          <w:szCs w:val="28"/>
        </w:rPr>
        <w:t>направления части средств целевого сертификата мат</w:t>
      </w:r>
      <w:r>
        <w:rPr>
          <w:color w:val="000000"/>
          <w:sz w:val="28"/>
          <w:szCs w:val="28"/>
        </w:rPr>
        <w:t xml:space="preserve">еринского </w:t>
      </w:r>
      <w:r w:rsidRPr="009B48AB">
        <w:rPr>
          <w:color w:val="000000"/>
          <w:sz w:val="28"/>
          <w:szCs w:val="28"/>
        </w:rPr>
        <w:t>капитала</w:t>
      </w:r>
      <w:proofErr w:type="gramEnd"/>
      <w:r w:rsidRPr="009B48AB">
        <w:rPr>
          <w:color w:val="000000"/>
          <w:sz w:val="28"/>
          <w:szCs w:val="28"/>
        </w:rPr>
        <w:t xml:space="preserve"> на строительство (реконструкцию) либо на компенсацию затрат на построенный объект ИЖС на садовом земельном участке.</w:t>
      </w:r>
    </w:p>
    <w:p w:rsidR="009B48AB" w:rsidRPr="009B48AB" w:rsidRDefault="009B48AB" w:rsidP="009B48AB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r w:rsidRPr="009B48AB">
        <w:rPr>
          <w:color w:val="000000"/>
          <w:sz w:val="28"/>
          <w:szCs w:val="28"/>
        </w:rPr>
        <w:t xml:space="preserve">Кроме того, если решение суда об усыновлении </w:t>
      </w:r>
      <w:proofErr w:type="gramStart"/>
      <w:r w:rsidRPr="009B48AB">
        <w:rPr>
          <w:color w:val="000000"/>
          <w:sz w:val="28"/>
          <w:szCs w:val="28"/>
        </w:rPr>
        <w:t>вступило в силу начиная</w:t>
      </w:r>
      <w:proofErr w:type="gramEnd"/>
      <w:r w:rsidRPr="009B48AB">
        <w:rPr>
          <w:color w:val="000000"/>
          <w:sz w:val="28"/>
          <w:szCs w:val="28"/>
        </w:rPr>
        <w:t xml:space="preserve"> с 01.01.2020 мужчины, которые являются усыновителем первого ребенка, не воспользовавшиеся ранее мерами дополнительной господдержки могут воспользоваться данным правом.</w:t>
      </w:r>
    </w:p>
    <w:p w:rsidR="003F5545" w:rsidRDefault="009B48AB" w:rsidP="009B48AB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r w:rsidRPr="009B48AB">
        <w:rPr>
          <w:color w:val="000000"/>
          <w:sz w:val="28"/>
          <w:szCs w:val="28"/>
        </w:rPr>
        <w:t>Законом также предусматривается введение дифференцированного размера мат</w:t>
      </w:r>
      <w:r>
        <w:rPr>
          <w:color w:val="000000"/>
          <w:sz w:val="28"/>
          <w:szCs w:val="28"/>
        </w:rPr>
        <w:t xml:space="preserve">еринского </w:t>
      </w:r>
      <w:r w:rsidRPr="009B48AB">
        <w:rPr>
          <w:color w:val="000000"/>
          <w:sz w:val="28"/>
          <w:szCs w:val="28"/>
        </w:rPr>
        <w:t>капитала, в зависимости от рождения (усыновления) первого, второго, третьего или последующих детей.</w:t>
      </w:r>
    </w:p>
    <w:p w:rsidR="009B48AB" w:rsidRDefault="009B48AB" w:rsidP="009B48AB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9B48AB">
        <w:rPr>
          <w:color w:val="000000"/>
          <w:sz w:val="28"/>
          <w:szCs w:val="28"/>
        </w:rPr>
        <w:t>Федеральный закон вступил в законную силу 12 марта 2020 года.</w:t>
      </w:r>
    </w:p>
    <w:p w:rsidR="009B48AB" w:rsidRDefault="009B48AB" w:rsidP="009B48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B48AB" w:rsidRPr="009B48AB" w:rsidRDefault="009B48AB" w:rsidP="009B48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Помощник прокурора района </w:t>
      </w:r>
      <w:proofErr w:type="spellStart"/>
      <w:r>
        <w:rPr>
          <w:color w:val="000000"/>
          <w:sz w:val="28"/>
          <w:szCs w:val="28"/>
        </w:rPr>
        <w:t>Фефелова</w:t>
      </w:r>
      <w:proofErr w:type="spellEnd"/>
      <w:r>
        <w:rPr>
          <w:color w:val="000000"/>
          <w:sz w:val="28"/>
          <w:szCs w:val="28"/>
        </w:rPr>
        <w:t xml:space="preserve"> О.Н.</w:t>
      </w:r>
    </w:p>
    <w:p w:rsidR="00627E85" w:rsidRPr="003F5545" w:rsidRDefault="003F5545">
      <w:pPr>
        <w:rPr>
          <w:rFonts w:ascii="Times New Roman" w:hAnsi="Times New Roman" w:cs="Times New Roman"/>
          <w:sz w:val="28"/>
          <w:szCs w:val="28"/>
        </w:rPr>
      </w:pPr>
      <w:r w:rsidRPr="003F5545">
        <w:rPr>
          <w:rFonts w:ascii="Times New Roman" w:hAnsi="Times New Roman" w:cs="Times New Roman"/>
          <w:sz w:val="28"/>
          <w:szCs w:val="28"/>
        </w:rPr>
        <w:t>02.04.2020</w:t>
      </w:r>
    </w:p>
    <w:sectPr w:rsidR="00627E85" w:rsidRPr="003F5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438"/>
    <w:rsid w:val="00205438"/>
    <w:rsid w:val="003F5545"/>
    <w:rsid w:val="009334D3"/>
    <w:rsid w:val="009B48AB"/>
    <w:rsid w:val="00F5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8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8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1046</Characters>
  <Application>Microsoft Office Word</Application>
  <DocSecurity>0</DocSecurity>
  <Lines>8</Lines>
  <Paragraphs>2</Paragraphs>
  <ScaleCrop>false</ScaleCrop>
  <Company>Home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3</cp:revision>
  <dcterms:created xsi:type="dcterms:W3CDTF">2020-04-02T07:21:00Z</dcterms:created>
  <dcterms:modified xsi:type="dcterms:W3CDTF">2020-04-02T08:00:00Z</dcterms:modified>
</cp:coreProperties>
</file>